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1E2E3F3D" w:rsidR="00F86A73" w:rsidRPr="001A659D" w:rsidRDefault="004B566C" w:rsidP="001D5E93">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CD7EAD">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B5402E" w:rsidRPr="00B5402E">
        <w:rPr>
          <w:rFonts w:ascii="Arial" w:hAnsi="Arial" w:cs="Arial"/>
          <w:b/>
          <w:sz w:val="24"/>
          <w:szCs w:val="24"/>
        </w:rPr>
        <w:t>RP-211350</w:t>
      </w:r>
    </w:p>
    <w:p w14:paraId="74D3B354" w14:textId="7511871F"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CD7EAD">
        <w:rPr>
          <w:rFonts w:ascii="Arial" w:hAnsi="Arial" w:cs="Arial"/>
          <w:b/>
          <w:sz w:val="24"/>
        </w:rPr>
        <w:t>June</w:t>
      </w:r>
      <w:r w:rsidR="00AD51D1">
        <w:rPr>
          <w:rFonts w:ascii="Arial" w:hAnsi="Arial" w:cs="Arial"/>
          <w:b/>
          <w:sz w:val="24"/>
        </w:rPr>
        <w:t xml:space="preserve"> 1</w:t>
      </w:r>
      <w:r w:rsidR="00CD7EAD">
        <w:rPr>
          <w:rFonts w:ascii="Arial" w:hAnsi="Arial" w:cs="Arial"/>
          <w:b/>
          <w:sz w:val="24"/>
        </w:rPr>
        <w:t>4</w:t>
      </w:r>
      <w:r w:rsidR="00AD51D1">
        <w:rPr>
          <w:rFonts w:ascii="Arial" w:hAnsi="Arial" w:cs="Arial"/>
          <w:b/>
          <w:sz w:val="24"/>
        </w:rPr>
        <w:t>-</w:t>
      </w:r>
      <w:r w:rsidR="00CD7EAD">
        <w:rPr>
          <w:rFonts w:ascii="Arial" w:hAnsi="Arial" w:cs="Arial"/>
          <w:b/>
          <w:sz w:val="24"/>
        </w:rPr>
        <w:t>18</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56FFA22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D5E93" w:rsidRPr="001D5E93">
        <w:rPr>
          <w:rFonts w:ascii="Arial" w:hAnsi="Arial" w:cs="Arial"/>
          <w:lang w:eastAsia="ja-JP"/>
        </w:rPr>
        <w:t>13.5.4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651E575" w:rsidR="00593315" w:rsidRPr="008836AC" w:rsidRDefault="001D5E93" w:rsidP="001A248F">
            <w:pPr>
              <w:tabs>
                <w:tab w:val="left" w:pos="567"/>
              </w:tabs>
              <w:spacing w:after="0"/>
              <w:rPr>
                <w:rFonts w:ascii="Arial" w:hAnsi="Arial" w:cs="Arial"/>
              </w:rPr>
            </w:pPr>
            <w:r w:rsidRPr="004B6F61">
              <w:rPr>
                <w:rFonts w:ascii="Arial" w:hAnsi="Arial" w:cs="Arial"/>
              </w:rPr>
              <w:t>UE Conformance Test Aspects for RF requirements for NR frequency range 1 (FR1)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A34CA" w:rsidRDefault="00871653" w:rsidP="001A248F">
            <w:pPr>
              <w:tabs>
                <w:tab w:val="left" w:pos="567"/>
              </w:tabs>
              <w:spacing w:after="0"/>
              <w:rPr>
                <w:rFonts w:ascii="Arial" w:hAnsi="Arial" w:cs="Arial"/>
                <w:lang w:eastAsia="ja-JP"/>
              </w:rPr>
            </w:pPr>
            <w:r w:rsidRPr="000A34CA">
              <w:rPr>
                <w:rFonts w:ascii="Arial" w:hAnsi="Arial" w:cs="Arial"/>
              </w:rPr>
              <w:t>Study Item:</w:t>
            </w:r>
            <w:r w:rsidRPr="000A34CA">
              <w:rPr>
                <w:rFonts w:ascii="Arial" w:hAnsi="Arial" w:cs="Arial" w:hint="eastAsia"/>
                <w:lang w:eastAsia="ja-JP"/>
              </w:rPr>
              <w:t xml:space="preserve"> </w:t>
            </w:r>
          </w:p>
          <w:p w14:paraId="27D21A4C" w14:textId="21FA12F5" w:rsidR="00871653" w:rsidRPr="000A34CA" w:rsidRDefault="00871653" w:rsidP="001A248F">
            <w:pPr>
              <w:tabs>
                <w:tab w:val="left" w:pos="567"/>
              </w:tabs>
              <w:spacing w:after="0"/>
              <w:rPr>
                <w:rFonts w:ascii="Arial" w:hAnsi="Arial" w:cs="Arial"/>
              </w:rPr>
            </w:pPr>
            <w:r w:rsidRPr="000A34CA">
              <w:rPr>
                <w:rFonts w:ascii="Arial" w:hAnsi="Arial" w:cs="Arial"/>
                <w:lang w:eastAsia="ja-JP"/>
              </w:rPr>
              <w:t>No</w:t>
            </w:r>
          </w:p>
        </w:tc>
        <w:tc>
          <w:tcPr>
            <w:tcW w:w="1842" w:type="dxa"/>
          </w:tcPr>
          <w:p w14:paraId="424795E6" w14:textId="77777777" w:rsidR="00871653" w:rsidRPr="000A34CA" w:rsidRDefault="00871653" w:rsidP="001A248F">
            <w:pPr>
              <w:tabs>
                <w:tab w:val="left" w:pos="567"/>
              </w:tabs>
              <w:spacing w:after="0"/>
              <w:rPr>
                <w:rFonts w:ascii="Arial" w:hAnsi="Arial" w:cs="Arial"/>
                <w:lang w:eastAsia="ja-JP"/>
              </w:rPr>
            </w:pPr>
            <w:r w:rsidRPr="000A34CA">
              <w:rPr>
                <w:rFonts w:ascii="Arial" w:hAnsi="Arial" w:cs="Arial"/>
              </w:rPr>
              <w:t>Core part:</w:t>
            </w:r>
            <w:r w:rsidRPr="000A34CA">
              <w:rPr>
                <w:rFonts w:ascii="Arial" w:hAnsi="Arial" w:cs="Arial"/>
                <w:lang w:eastAsia="ja-JP"/>
              </w:rPr>
              <w:t xml:space="preserve"> </w:t>
            </w:r>
          </w:p>
          <w:p w14:paraId="4F4E6C8C" w14:textId="5B66D882" w:rsidR="00871653" w:rsidRPr="000A34CA" w:rsidRDefault="00871653" w:rsidP="001A248F">
            <w:pPr>
              <w:tabs>
                <w:tab w:val="left" w:pos="567"/>
              </w:tabs>
              <w:spacing w:after="0"/>
              <w:rPr>
                <w:rFonts w:ascii="Arial" w:hAnsi="Arial" w:cs="Arial"/>
                <w:lang w:eastAsia="ja-JP"/>
              </w:rPr>
            </w:pPr>
            <w:r w:rsidRPr="000A34CA">
              <w:rPr>
                <w:rFonts w:ascii="Arial" w:hAnsi="Arial" w:cs="Arial"/>
                <w:lang w:eastAsia="ja-JP"/>
              </w:rPr>
              <w:t>No</w:t>
            </w:r>
          </w:p>
        </w:tc>
        <w:tc>
          <w:tcPr>
            <w:tcW w:w="2309" w:type="dxa"/>
            <w:gridSpan w:val="2"/>
          </w:tcPr>
          <w:p w14:paraId="0EA72874" w14:textId="77777777" w:rsidR="00871653" w:rsidRPr="000A34CA" w:rsidRDefault="00871653" w:rsidP="001A248F">
            <w:pPr>
              <w:tabs>
                <w:tab w:val="left" w:pos="567"/>
              </w:tabs>
              <w:spacing w:after="0"/>
              <w:rPr>
                <w:rFonts w:ascii="Arial" w:hAnsi="Arial" w:cs="Arial"/>
              </w:rPr>
            </w:pPr>
            <w:r w:rsidRPr="000A34CA">
              <w:rPr>
                <w:rFonts w:ascii="Arial" w:hAnsi="Arial" w:cs="Arial"/>
              </w:rPr>
              <w:t>Performance part:</w:t>
            </w:r>
          </w:p>
          <w:p w14:paraId="3DC7ABB4" w14:textId="6B904F69" w:rsidR="00871653" w:rsidRPr="000A34CA" w:rsidRDefault="00871653" w:rsidP="0036248C">
            <w:pPr>
              <w:tabs>
                <w:tab w:val="left" w:pos="567"/>
              </w:tabs>
              <w:spacing w:after="0"/>
              <w:rPr>
                <w:rFonts w:ascii="Arial" w:hAnsi="Arial" w:cs="Arial"/>
                <w:lang w:eastAsia="ja-JP"/>
              </w:rPr>
            </w:pPr>
            <w:r w:rsidRPr="000A34CA">
              <w:rPr>
                <w:rFonts w:ascii="Arial" w:hAnsi="Arial" w:cs="Arial"/>
                <w:lang w:eastAsia="ja-JP"/>
              </w:rPr>
              <w:t>No</w:t>
            </w:r>
          </w:p>
        </w:tc>
        <w:tc>
          <w:tcPr>
            <w:tcW w:w="1653" w:type="dxa"/>
          </w:tcPr>
          <w:p w14:paraId="3012EFC2" w14:textId="77777777" w:rsidR="00871653" w:rsidRPr="000A34CA" w:rsidRDefault="00871653" w:rsidP="001A248F">
            <w:pPr>
              <w:tabs>
                <w:tab w:val="left" w:pos="567"/>
              </w:tabs>
              <w:spacing w:after="0"/>
              <w:rPr>
                <w:rFonts w:ascii="Arial" w:hAnsi="Arial" w:cs="Arial"/>
              </w:rPr>
            </w:pPr>
            <w:r w:rsidRPr="000A34CA">
              <w:rPr>
                <w:rFonts w:ascii="Arial" w:hAnsi="Arial" w:cs="Arial"/>
              </w:rPr>
              <w:t>Testing part:</w:t>
            </w:r>
          </w:p>
          <w:p w14:paraId="6184B75F" w14:textId="016FC9A1" w:rsidR="00871653" w:rsidRPr="000A34CA" w:rsidRDefault="00871653" w:rsidP="001D5E93">
            <w:pPr>
              <w:tabs>
                <w:tab w:val="left" w:pos="567"/>
              </w:tabs>
              <w:spacing w:after="0"/>
              <w:rPr>
                <w:rFonts w:ascii="Arial" w:hAnsi="Arial" w:cs="Arial"/>
                <w:lang w:eastAsia="ja-JP"/>
              </w:rPr>
            </w:pPr>
            <w:r w:rsidRPr="000A34CA">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3BE92CA" w:rsidR="0036248C" w:rsidRPr="008836AC" w:rsidRDefault="001D5E93" w:rsidP="008836AC">
            <w:pPr>
              <w:tabs>
                <w:tab w:val="left" w:pos="567"/>
              </w:tabs>
              <w:spacing w:after="0"/>
              <w:rPr>
                <w:rFonts w:ascii="Arial" w:hAnsi="Arial" w:cs="Arial"/>
              </w:rPr>
            </w:pPr>
            <w:r w:rsidRPr="001D5E93">
              <w:rPr>
                <w:rFonts w:ascii="Arial" w:hAnsi="Arial" w:cs="Arial"/>
              </w:rPr>
              <w:t>NR_RF_FR1-UEConTest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F746B71" w:rsidR="0036248C" w:rsidRPr="008836AC" w:rsidRDefault="001D5E93" w:rsidP="008836AC">
            <w:pPr>
              <w:tabs>
                <w:tab w:val="left" w:pos="567"/>
              </w:tabs>
              <w:spacing w:after="0"/>
              <w:rPr>
                <w:rFonts w:ascii="Arial" w:hAnsi="Arial" w:cs="Arial"/>
                <w:lang w:eastAsia="ja-JP"/>
              </w:rPr>
            </w:pPr>
            <w:r>
              <w:rPr>
                <w:rFonts w:ascii="Arial" w:hAnsi="Arial" w:cs="Arial" w:hint="eastAsia"/>
              </w:rPr>
              <w:t>8</w:t>
            </w:r>
            <w:r>
              <w:rPr>
                <w:rFonts w:ascii="Arial" w:hAnsi="Arial" w:cs="Arial"/>
              </w:rPr>
              <w:t>70061</w:t>
            </w:r>
          </w:p>
        </w:tc>
      </w:tr>
      <w:tr w:rsidR="001D5E93" w:rsidRPr="008836AC" w14:paraId="2184CB69" w14:textId="77777777" w:rsidTr="00871653">
        <w:tc>
          <w:tcPr>
            <w:tcW w:w="2436" w:type="dxa"/>
          </w:tcPr>
          <w:p w14:paraId="7FA547CB" w14:textId="77777777" w:rsidR="001D5E93" w:rsidRPr="008836AC" w:rsidRDefault="001D5E93" w:rsidP="001D5E9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32E7EB4" w:rsidR="001D5E93" w:rsidRPr="008836AC" w:rsidRDefault="001D5E93" w:rsidP="001D5E93">
            <w:pPr>
              <w:tabs>
                <w:tab w:val="left" w:pos="567"/>
              </w:tabs>
              <w:spacing w:after="0"/>
              <w:rPr>
                <w:rFonts w:ascii="Arial" w:hAnsi="Arial" w:cs="Arial"/>
                <w:lang w:eastAsia="ja-JP"/>
              </w:rPr>
            </w:pPr>
            <w:r w:rsidRPr="00DB45D8">
              <w:rPr>
                <w:rStyle w:val="Hyperlink"/>
                <w:rFonts w:ascii="Arial" w:hAnsi="Arial" w:cs="Arial"/>
              </w:rPr>
              <w:t>RP-200</w:t>
            </w:r>
            <w:r>
              <w:rPr>
                <w:rStyle w:val="Hyperlink"/>
                <w:rFonts w:ascii="Arial" w:hAnsi="Arial" w:cs="Arial"/>
              </w:rPr>
              <w:t>094</w:t>
            </w:r>
          </w:p>
        </w:tc>
      </w:tr>
      <w:tr w:rsidR="001D5E93" w:rsidRPr="008836AC" w14:paraId="0BE4E3F0" w14:textId="77777777" w:rsidTr="00871653">
        <w:tc>
          <w:tcPr>
            <w:tcW w:w="2436" w:type="dxa"/>
          </w:tcPr>
          <w:p w14:paraId="7E7C416D" w14:textId="77777777" w:rsidR="001D5E93" w:rsidRDefault="001D5E93" w:rsidP="001D5E93">
            <w:pPr>
              <w:tabs>
                <w:tab w:val="left" w:pos="567"/>
              </w:tabs>
              <w:spacing w:after="0"/>
              <w:rPr>
                <w:rFonts w:ascii="Arial" w:hAnsi="Arial" w:cs="Arial"/>
                <w:b/>
              </w:rPr>
            </w:pPr>
            <w:r>
              <w:rPr>
                <w:rFonts w:ascii="Arial" w:hAnsi="Arial" w:cs="Arial"/>
                <w:b/>
              </w:rPr>
              <w:t>Target Completion Date</w:t>
            </w:r>
          </w:p>
          <w:p w14:paraId="7FE6F1F9" w14:textId="77777777" w:rsidR="001D5E93" w:rsidRPr="008836AC" w:rsidRDefault="001D5E93" w:rsidP="001D5E93">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Study Item: </w:t>
            </w:r>
          </w:p>
          <w:p w14:paraId="2E56FC1C" w14:textId="2EB1DD1D"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842" w:type="dxa"/>
          </w:tcPr>
          <w:p w14:paraId="0DB5C44C"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Core part: </w:t>
            </w:r>
          </w:p>
          <w:p w14:paraId="5A128F3E" w14:textId="113851E8"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2268" w:type="dxa"/>
          </w:tcPr>
          <w:p w14:paraId="347B89E5"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0265E5B2"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694" w:type="dxa"/>
            <w:gridSpan w:val="2"/>
          </w:tcPr>
          <w:p w14:paraId="5BB6B905" w14:textId="280A4323" w:rsidR="001D5E93" w:rsidRPr="006A7BCB" w:rsidRDefault="001D5E93" w:rsidP="001D5E9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D5E93">
              <w:rPr>
                <w:rFonts w:ascii="Arial" w:hAnsi="Arial" w:cs="Arial"/>
                <w:color w:val="00B050"/>
                <w:lang w:eastAsia="ja-JP"/>
              </w:rPr>
              <w:t>Dec.2021</w:t>
            </w:r>
          </w:p>
        </w:tc>
      </w:tr>
      <w:tr w:rsidR="001D5E93" w:rsidRPr="008836AC" w14:paraId="2EC56AAA" w14:textId="77777777" w:rsidTr="00871653">
        <w:tc>
          <w:tcPr>
            <w:tcW w:w="2436" w:type="dxa"/>
          </w:tcPr>
          <w:p w14:paraId="67092FF9" w14:textId="77777777" w:rsidR="001D5E93" w:rsidRDefault="001D5E93" w:rsidP="001D5E93">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Study Item: </w:t>
            </w:r>
          </w:p>
          <w:p w14:paraId="30397E78" w14:textId="7576780A"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842" w:type="dxa"/>
          </w:tcPr>
          <w:p w14:paraId="28B58AA7"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Core part: </w:t>
            </w:r>
          </w:p>
          <w:p w14:paraId="5794DFF7" w14:textId="6B7440A0"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2268" w:type="dxa"/>
          </w:tcPr>
          <w:p w14:paraId="691F68D2"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Performance Part: </w:t>
            </w:r>
          </w:p>
          <w:p w14:paraId="0560E286" w14:textId="75052CEF"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694" w:type="dxa"/>
            <w:gridSpan w:val="2"/>
          </w:tcPr>
          <w:p w14:paraId="70DECF59" w14:textId="1A071C94" w:rsidR="001D5E93" w:rsidRPr="006A7BCB" w:rsidRDefault="001D5E93" w:rsidP="001D5E9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D5E93">
              <w:rPr>
                <w:rFonts w:ascii="Arial" w:hAnsi="Arial" w:cs="Arial"/>
                <w:color w:val="00B050"/>
                <w:lang w:eastAsia="ja-JP"/>
              </w:rPr>
              <w:t>43%</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5"/>
        <w:gridCol w:w="7337"/>
      </w:tblGrid>
      <w:tr w:rsidR="00EF4800" w:rsidRPr="008836AC" w14:paraId="468432DA" w14:textId="77777777" w:rsidTr="001D5E93">
        <w:tc>
          <w:tcPr>
            <w:tcW w:w="2749"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6FC72931" w14:textId="17FCB0B6" w:rsidR="00EF4800" w:rsidRPr="008836AC" w:rsidRDefault="001D5E93"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D5E93">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127CF618" w14:textId="53197025" w:rsidR="006C4E32" w:rsidRPr="008836AC" w:rsidRDefault="001D5E93" w:rsidP="0036248C">
            <w:pPr>
              <w:tabs>
                <w:tab w:val="left" w:pos="567"/>
              </w:tabs>
              <w:spacing w:after="0"/>
              <w:rPr>
                <w:rFonts w:ascii="Arial" w:hAnsi="Arial" w:cs="Arial"/>
                <w:lang w:eastAsia="ja-JP"/>
              </w:rPr>
            </w:pPr>
            <w:proofErr w:type="spellStart"/>
            <w:r w:rsidRPr="001D5E93">
              <w:rPr>
                <w:rFonts w:ascii="Arial" w:hAnsi="Arial" w:cs="Arial"/>
                <w:lang w:eastAsia="ja-JP"/>
              </w:rPr>
              <w:t>Chunying</w:t>
            </w:r>
            <w:proofErr w:type="spellEnd"/>
            <w:r w:rsidRPr="001D5E93">
              <w:rPr>
                <w:rFonts w:ascii="Arial" w:hAnsi="Arial" w:cs="Arial"/>
                <w:lang w:eastAsia="ja-JP"/>
              </w:rPr>
              <w:t xml:space="preserve"> </w:t>
            </w:r>
            <w:proofErr w:type="spellStart"/>
            <w:r w:rsidRPr="001D5E93">
              <w:rPr>
                <w:rFonts w:ascii="Arial" w:hAnsi="Arial" w:cs="Arial"/>
                <w:lang w:eastAsia="ja-JP"/>
              </w:rPr>
              <w:t>Gu</w:t>
            </w:r>
            <w:proofErr w:type="spellEnd"/>
          </w:p>
        </w:tc>
      </w:tr>
      <w:tr w:rsidR="006C4E32" w:rsidRPr="008836AC" w14:paraId="36040647" w14:textId="77777777" w:rsidTr="001D5E93">
        <w:tc>
          <w:tcPr>
            <w:tcW w:w="1414" w:type="dxa"/>
            <w:vMerge/>
          </w:tcPr>
          <w:p w14:paraId="2B760CAA" w14:textId="77777777" w:rsidR="006C4E32" w:rsidRPr="008836AC" w:rsidRDefault="006C4E32" w:rsidP="001A248F">
            <w:pPr>
              <w:tabs>
                <w:tab w:val="left" w:pos="567"/>
              </w:tabs>
              <w:rPr>
                <w:rFonts w:ascii="Arial" w:hAnsi="Arial" w:cs="Arial"/>
                <w:b/>
              </w:rPr>
            </w:pPr>
          </w:p>
        </w:tc>
        <w:tc>
          <w:tcPr>
            <w:tcW w:w="1335"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612726B0" w14:textId="3042DA90" w:rsidR="006C4E32" w:rsidRPr="008836AC" w:rsidRDefault="001D5E93" w:rsidP="001A248F">
            <w:pPr>
              <w:tabs>
                <w:tab w:val="left" w:pos="567"/>
              </w:tabs>
              <w:spacing w:after="0"/>
              <w:rPr>
                <w:rFonts w:ascii="Arial" w:hAnsi="Arial" w:cs="Arial"/>
                <w:lang w:eastAsia="ja-JP"/>
              </w:rPr>
            </w:pPr>
            <w:r w:rsidRPr="001D5E93">
              <w:rPr>
                <w:rFonts w:ascii="Arial" w:hAnsi="Arial" w:cs="Arial"/>
                <w:lang w:eastAsia="ja-JP"/>
              </w:rPr>
              <w:t>Huawei Technologies. Co., Ltd.</w:t>
            </w:r>
          </w:p>
        </w:tc>
      </w:tr>
      <w:tr w:rsidR="001D5E93" w:rsidRPr="008836AC" w14:paraId="588EE5C8" w14:textId="77777777" w:rsidTr="001D5E93">
        <w:tc>
          <w:tcPr>
            <w:tcW w:w="1414" w:type="dxa"/>
            <w:vMerge/>
          </w:tcPr>
          <w:p w14:paraId="5371B18D" w14:textId="77777777" w:rsidR="001D5E93" w:rsidRPr="008836AC" w:rsidRDefault="001D5E93" w:rsidP="001D5E93">
            <w:pPr>
              <w:tabs>
                <w:tab w:val="left" w:pos="567"/>
              </w:tabs>
              <w:rPr>
                <w:rFonts w:ascii="Arial" w:hAnsi="Arial" w:cs="Arial"/>
                <w:b/>
              </w:rPr>
            </w:pPr>
          </w:p>
        </w:tc>
        <w:tc>
          <w:tcPr>
            <w:tcW w:w="1335" w:type="dxa"/>
          </w:tcPr>
          <w:p w14:paraId="4BB54D4E" w14:textId="77777777" w:rsidR="001D5E93" w:rsidRPr="008836AC" w:rsidRDefault="001D5E93" w:rsidP="001D5E93">
            <w:pPr>
              <w:tabs>
                <w:tab w:val="left" w:pos="567"/>
              </w:tabs>
              <w:spacing w:after="0"/>
              <w:rPr>
                <w:rFonts w:ascii="Arial" w:hAnsi="Arial" w:cs="Arial"/>
                <w:b/>
              </w:rPr>
            </w:pPr>
            <w:r w:rsidRPr="008836AC">
              <w:rPr>
                <w:rFonts w:ascii="Arial" w:hAnsi="Arial" w:cs="Arial"/>
                <w:b/>
              </w:rPr>
              <w:t>Email</w:t>
            </w:r>
          </w:p>
        </w:tc>
        <w:tc>
          <w:tcPr>
            <w:tcW w:w="7337" w:type="dxa"/>
          </w:tcPr>
          <w:p w14:paraId="0563966F" w14:textId="4F9C3CA1" w:rsidR="001D5E93" w:rsidRPr="008836AC" w:rsidRDefault="001D5E93" w:rsidP="001D5E93">
            <w:pPr>
              <w:tabs>
                <w:tab w:val="left" w:pos="567"/>
              </w:tabs>
              <w:spacing w:after="0"/>
              <w:rPr>
                <w:rFonts w:ascii="Arial" w:hAnsi="Arial" w:cs="Arial"/>
              </w:rPr>
            </w:pPr>
            <w:r>
              <w:rPr>
                <w:rFonts w:ascii="Arial" w:hAnsi="Arial" w:cs="Arial"/>
              </w:rPr>
              <w:t>guchunying</w:t>
            </w:r>
            <w:r w:rsidRPr="00CB158E">
              <w:rPr>
                <w:rFonts w:ascii="Arial" w:hAnsi="Arial" w:cs="Arial" w:hint="eastAsia"/>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EB7D22A"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1151C2BE" w14:textId="7385CF9D" w:rsidR="001D5E93" w:rsidRPr="007E649A" w:rsidRDefault="001D5E93" w:rsidP="001D5E93">
      <w:pPr>
        <w:rPr>
          <w:rFonts w:ascii="Arial" w:hAnsi="Arial" w:cs="Arial"/>
          <w:lang w:eastAsia="ja-JP"/>
        </w:rPr>
      </w:pPr>
      <w:r w:rsidRPr="007E649A">
        <w:rPr>
          <w:rFonts w:ascii="Arial" w:hAnsi="Arial" w:cs="Arial"/>
          <w:lang w:eastAsia="ja-JP"/>
        </w:rPr>
        <w:t>Status after RAN5#</w:t>
      </w:r>
      <w:r>
        <w:rPr>
          <w:rFonts w:ascii="Arial" w:hAnsi="Arial" w:cs="Arial"/>
          <w:lang w:eastAsia="ja-JP"/>
        </w:rPr>
        <w:t>91</w:t>
      </w:r>
      <w:r w:rsidRPr="007E649A">
        <w:rPr>
          <w:rFonts w:ascii="Arial" w:hAnsi="Arial" w:cs="Arial"/>
          <w:lang w:eastAsia="ja-JP"/>
        </w:rPr>
        <w:t xml:space="preserve">e (the details can be found in </w:t>
      </w:r>
      <w:r w:rsidRPr="00EB6C03">
        <w:rPr>
          <w:rFonts w:ascii="Arial" w:hAnsi="Arial" w:cs="Arial"/>
          <w:lang w:eastAsia="ja-JP"/>
        </w:rPr>
        <w:t>R5-21</w:t>
      </w:r>
      <w:r>
        <w:rPr>
          <w:rFonts w:ascii="Arial" w:hAnsi="Arial" w:cs="Arial"/>
          <w:lang w:eastAsia="ja-JP"/>
        </w:rPr>
        <w:t>2951</w:t>
      </w:r>
      <w:r w:rsidRPr="007E649A">
        <w:rPr>
          <w:rFonts w:ascii="Arial" w:hAnsi="Arial" w:cs="Arial"/>
          <w:lang w:eastAsia="ja-JP"/>
        </w:rPr>
        <w:t>)</w:t>
      </w:r>
    </w:p>
    <w:p w14:paraId="08A8A4C8" w14:textId="2A0CBC20" w:rsidR="001D5E93" w:rsidRDefault="001D5E93" w:rsidP="001D5E93">
      <w:pPr>
        <w:pStyle w:val="ListParagraph"/>
        <w:numPr>
          <w:ilvl w:val="0"/>
          <w:numId w:val="19"/>
        </w:numPr>
        <w:ind w:leftChars="0"/>
        <w:rPr>
          <w:rFonts w:ascii="Arial" w:hAnsi="Arial" w:cs="Arial"/>
          <w:kern w:val="0"/>
          <w:sz w:val="20"/>
          <w:szCs w:val="20"/>
          <w:lang w:val="en-GB"/>
        </w:rPr>
      </w:pPr>
      <w:r>
        <w:rPr>
          <w:rFonts w:ascii="Arial" w:hAnsi="Arial" w:cs="Arial"/>
          <w:kern w:val="0"/>
          <w:sz w:val="20"/>
          <w:szCs w:val="20"/>
          <w:lang w:val="en-GB"/>
        </w:rPr>
        <w:t xml:space="preserve">5 </w:t>
      </w:r>
      <w:r w:rsidRPr="007E649A">
        <w:rPr>
          <w:rFonts w:ascii="Arial" w:hAnsi="Arial" w:cs="Arial"/>
          <w:kern w:val="0"/>
          <w:sz w:val="20"/>
          <w:szCs w:val="20"/>
          <w:lang w:val="en-GB"/>
        </w:rPr>
        <w:t>CRs</w:t>
      </w:r>
      <w:r>
        <w:rPr>
          <w:rFonts w:ascii="Arial" w:hAnsi="Arial" w:cs="Arial"/>
          <w:kern w:val="0"/>
          <w:sz w:val="20"/>
          <w:szCs w:val="20"/>
          <w:lang w:val="en-GB"/>
        </w:rPr>
        <w:t xml:space="preserve"> are submitted and agreed.</w:t>
      </w:r>
    </w:p>
    <w:p w14:paraId="48C63125" w14:textId="77777777" w:rsidR="001D5E93" w:rsidRDefault="001D5E93" w:rsidP="001D5E93">
      <w:pPr>
        <w:pStyle w:val="ListParagraph"/>
        <w:numPr>
          <w:ilvl w:val="0"/>
          <w:numId w:val="19"/>
        </w:numPr>
        <w:ind w:leftChars="0"/>
        <w:rPr>
          <w:rFonts w:ascii="Arial" w:hAnsi="Arial" w:cs="Arial"/>
          <w:kern w:val="0"/>
          <w:sz w:val="20"/>
          <w:szCs w:val="20"/>
          <w:lang w:val="en-GB"/>
        </w:rPr>
      </w:pPr>
      <w:r>
        <w:rPr>
          <w:rFonts w:ascii="Arial" w:hAnsi="Arial" w:cs="Arial"/>
          <w:kern w:val="0"/>
          <w:sz w:val="20"/>
          <w:szCs w:val="20"/>
          <w:lang w:val="en-GB"/>
        </w:rPr>
        <w:t>WP is updated.</w:t>
      </w:r>
    </w:p>
    <w:p w14:paraId="4D068281" w14:textId="77777777" w:rsidR="001D5E93" w:rsidRPr="001D5E93" w:rsidRDefault="001D5E93" w:rsidP="001D5E93">
      <w:pPr>
        <w:rPr>
          <w:rFonts w:eastAsia="Yu Mincho"/>
          <w:lang w:eastAsia="ja-JP"/>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73FD952" w14:textId="77777777" w:rsidR="001D5E93" w:rsidRPr="00976BDE" w:rsidRDefault="001D5E93" w:rsidP="001D5E93">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 papers</w:t>
      </w:r>
    </w:p>
    <w:p w14:paraId="6AAD8D96" w14:textId="310DEB2A" w:rsidR="001D5E93" w:rsidRPr="001D5E93" w:rsidRDefault="001D5E93" w:rsidP="001D5E93">
      <w:pPr>
        <w:pStyle w:val="ListParagraph"/>
        <w:numPr>
          <w:ilvl w:val="0"/>
          <w:numId w:val="21"/>
        </w:numPr>
        <w:snapToGrid w:val="0"/>
        <w:ind w:leftChars="0"/>
        <w:rPr>
          <w:rFonts w:ascii="Arial" w:eastAsia="Yu Mincho" w:hAnsi="Arial" w:cs="Arial"/>
          <w:bCs/>
        </w:rPr>
      </w:pPr>
      <w:r w:rsidRPr="001D5E93">
        <w:rPr>
          <w:rFonts w:ascii="Arial" w:eastAsia="Yu Mincho" w:hAnsi="Arial" w:cs="Arial"/>
          <w:bCs/>
        </w:rPr>
        <w:t>R5-212951</w:t>
      </w:r>
      <w:r>
        <w:rPr>
          <w:rFonts w:ascii="Arial" w:eastAsia="Yu Mincho" w:hAnsi="Arial" w:cs="Arial"/>
          <w:bCs/>
        </w:rPr>
        <w:tab/>
      </w:r>
      <w:r w:rsidRPr="001D5E93">
        <w:rPr>
          <w:rFonts w:ascii="Arial" w:eastAsia="Yu Mincho" w:hAnsi="Arial" w:cs="Arial"/>
          <w:bCs/>
        </w:rPr>
        <w:t>WP - RF requirements for NR frequency range 1 (FR1)</w:t>
      </w:r>
    </w:p>
    <w:p w14:paraId="1F1D9460" w14:textId="77777777" w:rsidR="001D5E93" w:rsidRPr="001D5E93" w:rsidRDefault="001D5E93" w:rsidP="001D5E93">
      <w:pPr>
        <w:overflowPunct/>
        <w:autoSpaceDE/>
        <w:autoSpaceDN/>
        <w:snapToGrid w:val="0"/>
        <w:spacing w:after="0"/>
        <w:textAlignment w:val="auto"/>
        <w:rPr>
          <w:rFonts w:ascii="Arial" w:eastAsia="Yu Mincho" w:hAnsi="Arial" w:cs="Arial"/>
          <w:bCs/>
          <w:lang w:eastAsia="ja-JP"/>
        </w:rPr>
      </w:pPr>
    </w:p>
    <w:p w14:paraId="06520076" w14:textId="77777777" w:rsidR="001D5E93" w:rsidRDefault="001D5E93" w:rsidP="001D5E93">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TS 38.521-1 CRs</w:t>
      </w:r>
    </w:p>
    <w:p w14:paraId="5B7FC20C" w14:textId="1D99351C" w:rsidR="001D5E93" w:rsidRPr="001D5E93" w:rsidRDefault="001D5E93" w:rsidP="001D5E93">
      <w:pPr>
        <w:pStyle w:val="ListParagraph"/>
        <w:numPr>
          <w:ilvl w:val="0"/>
          <w:numId w:val="21"/>
        </w:numPr>
        <w:snapToGrid w:val="0"/>
        <w:ind w:leftChars="0"/>
        <w:rPr>
          <w:rFonts w:ascii="Arial" w:eastAsia="Yu Mincho" w:hAnsi="Arial" w:cs="Arial"/>
          <w:bCs/>
        </w:rPr>
      </w:pPr>
      <w:r w:rsidRPr="001D5E93">
        <w:rPr>
          <w:rFonts w:ascii="Arial" w:eastAsia="Yu Mincho" w:hAnsi="Arial" w:cs="Arial"/>
          <w:bCs/>
        </w:rPr>
        <w:t>R5-213995</w:t>
      </w:r>
      <w:r>
        <w:rPr>
          <w:rFonts w:ascii="Arial" w:eastAsia="Yu Mincho" w:hAnsi="Arial" w:cs="Arial"/>
          <w:bCs/>
        </w:rPr>
        <w:tab/>
      </w:r>
      <w:r w:rsidRPr="001D5E93">
        <w:rPr>
          <w:rFonts w:ascii="Arial" w:eastAsia="Yu Mincho" w:hAnsi="Arial" w:cs="Arial"/>
          <w:bCs/>
        </w:rPr>
        <w:t>Update of minimum conformance requirements for Occupied bandwidth for CA in TC 6.5A.1</w:t>
      </w:r>
      <w:r>
        <w:rPr>
          <w:rFonts w:ascii="Arial" w:eastAsia="Yu Mincho" w:hAnsi="Arial" w:cs="Arial"/>
          <w:bCs/>
        </w:rPr>
        <w:t xml:space="preserve">, </w:t>
      </w:r>
      <w:r w:rsidRPr="001D5E93">
        <w:rPr>
          <w:rFonts w:ascii="Arial" w:eastAsia="Yu Mincho" w:hAnsi="Arial" w:cs="Arial"/>
          <w:bCs/>
        </w:rPr>
        <w:t>LG Electronics</w:t>
      </w:r>
    </w:p>
    <w:p w14:paraId="0115834D" w14:textId="1EAD69CF" w:rsidR="003E3A1A" w:rsidRDefault="001D5E93" w:rsidP="001D5E93">
      <w:pPr>
        <w:pStyle w:val="ListParagraph"/>
        <w:numPr>
          <w:ilvl w:val="0"/>
          <w:numId w:val="21"/>
        </w:numPr>
        <w:snapToGrid w:val="0"/>
        <w:ind w:leftChars="0"/>
        <w:rPr>
          <w:rFonts w:ascii="Arial" w:eastAsiaTheme="minorEastAsia" w:hAnsi="Arial" w:cs="Arial"/>
          <w:bCs/>
          <w:lang w:eastAsia="zh-CN"/>
        </w:rPr>
      </w:pPr>
      <w:r w:rsidRPr="001D5E93">
        <w:rPr>
          <w:rFonts w:ascii="Arial" w:eastAsiaTheme="minorEastAsia" w:hAnsi="Arial" w:cs="Arial"/>
          <w:bCs/>
          <w:lang w:eastAsia="zh-CN"/>
        </w:rPr>
        <w:t>R5-212988</w:t>
      </w:r>
      <w:r>
        <w:rPr>
          <w:rFonts w:ascii="Arial" w:eastAsiaTheme="minorEastAsia" w:hAnsi="Arial" w:cs="Arial"/>
          <w:bCs/>
          <w:lang w:eastAsia="zh-CN"/>
        </w:rPr>
        <w:tab/>
      </w:r>
      <w:r w:rsidRPr="001D5E93">
        <w:rPr>
          <w:rFonts w:ascii="Arial" w:eastAsiaTheme="minorEastAsia" w:hAnsi="Arial" w:cs="Arial"/>
          <w:bCs/>
          <w:lang w:eastAsia="zh-CN"/>
        </w:rPr>
        <w:t>Updating 6.2D.3 A-MPR for UL MIMO for band n1</w:t>
      </w:r>
      <w:r>
        <w:rPr>
          <w:rFonts w:ascii="Arial" w:eastAsiaTheme="minorEastAsia" w:hAnsi="Arial" w:cs="Arial"/>
          <w:bCs/>
          <w:lang w:eastAsia="zh-CN"/>
        </w:rPr>
        <w:t xml:space="preserve">, </w:t>
      </w:r>
      <w:r w:rsidRPr="001D5E93">
        <w:rPr>
          <w:rFonts w:ascii="Arial" w:eastAsiaTheme="minorEastAsia" w:hAnsi="Arial" w:cs="Arial"/>
          <w:bCs/>
          <w:lang w:eastAsia="zh-CN"/>
        </w:rPr>
        <w:t>Huawei, HiSilicon</w:t>
      </w:r>
    </w:p>
    <w:p w14:paraId="7DC0FBA5" w14:textId="200ADAFC" w:rsidR="001D5E93" w:rsidRDefault="001D5E93" w:rsidP="001D5E93">
      <w:pPr>
        <w:pStyle w:val="ListParagraph"/>
        <w:numPr>
          <w:ilvl w:val="0"/>
          <w:numId w:val="21"/>
        </w:numPr>
        <w:snapToGrid w:val="0"/>
        <w:ind w:leftChars="0"/>
        <w:rPr>
          <w:rFonts w:ascii="Arial" w:eastAsiaTheme="minorEastAsia" w:hAnsi="Arial" w:cs="Arial"/>
          <w:bCs/>
          <w:lang w:eastAsia="zh-CN"/>
        </w:rPr>
      </w:pPr>
      <w:r w:rsidRPr="001D5E93">
        <w:rPr>
          <w:rFonts w:ascii="Arial" w:eastAsiaTheme="minorEastAsia" w:hAnsi="Arial" w:cs="Arial"/>
          <w:bCs/>
          <w:lang w:eastAsia="zh-CN"/>
        </w:rPr>
        <w:t>R5-212989</w:t>
      </w:r>
      <w:r>
        <w:rPr>
          <w:rFonts w:ascii="Arial" w:eastAsiaTheme="minorEastAsia" w:hAnsi="Arial" w:cs="Arial"/>
          <w:bCs/>
          <w:lang w:eastAsia="zh-CN"/>
        </w:rPr>
        <w:tab/>
      </w:r>
      <w:r w:rsidRPr="001D5E93">
        <w:rPr>
          <w:rFonts w:ascii="Arial" w:eastAsiaTheme="minorEastAsia" w:hAnsi="Arial" w:cs="Arial"/>
          <w:bCs/>
          <w:lang w:eastAsia="zh-CN"/>
        </w:rPr>
        <w:t>Updating UTRA ACLR for MIMO testing for NR band n1</w:t>
      </w:r>
      <w:r>
        <w:rPr>
          <w:rFonts w:ascii="Arial" w:eastAsiaTheme="minorEastAsia" w:hAnsi="Arial" w:cs="Arial"/>
          <w:bCs/>
          <w:lang w:eastAsia="zh-CN"/>
        </w:rPr>
        <w:t xml:space="preserve">, </w:t>
      </w:r>
      <w:r w:rsidRPr="001D5E93">
        <w:rPr>
          <w:rFonts w:ascii="Arial" w:eastAsiaTheme="minorEastAsia" w:hAnsi="Arial" w:cs="Arial"/>
          <w:bCs/>
          <w:lang w:eastAsia="zh-CN"/>
        </w:rPr>
        <w:t>Huawei, HiSilicon</w:t>
      </w:r>
    </w:p>
    <w:p w14:paraId="19973470" w14:textId="5764299E" w:rsidR="001D5E93" w:rsidRPr="001D5E93" w:rsidRDefault="001D5E93" w:rsidP="001D5E93">
      <w:pPr>
        <w:pStyle w:val="ListParagraph"/>
        <w:numPr>
          <w:ilvl w:val="0"/>
          <w:numId w:val="21"/>
        </w:numPr>
        <w:snapToGrid w:val="0"/>
        <w:ind w:leftChars="0"/>
        <w:rPr>
          <w:rFonts w:ascii="Arial" w:eastAsiaTheme="minorEastAsia" w:hAnsi="Arial" w:cs="Arial"/>
          <w:bCs/>
          <w:lang w:eastAsia="zh-CN"/>
        </w:rPr>
      </w:pPr>
      <w:r w:rsidRPr="001D5E93">
        <w:rPr>
          <w:rFonts w:ascii="Arial" w:eastAsiaTheme="minorEastAsia" w:hAnsi="Arial" w:cs="Arial"/>
          <w:bCs/>
          <w:lang w:eastAsia="zh-CN"/>
        </w:rPr>
        <w:t>R5-213100</w:t>
      </w:r>
      <w:r>
        <w:rPr>
          <w:rFonts w:ascii="Arial" w:eastAsiaTheme="minorEastAsia" w:hAnsi="Arial" w:cs="Arial"/>
          <w:bCs/>
          <w:lang w:eastAsia="zh-CN"/>
        </w:rPr>
        <w:tab/>
      </w:r>
      <w:r w:rsidRPr="001D5E93">
        <w:rPr>
          <w:rFonts w:ascii="Arial" w:eastAsiaTheme="minorEastAsia" w:hAnsi="Arial" w:cs="Arial"/>
          <w:bCs/>
          <w:lang w:eastAsia="zh-CN"/>
        </w:rPr>
        <w:t>Updating 6.5D.3_1.3 Additional spurious emissions for UL MIMO Rel-16 onward for NR band</w:t>
      </w:r>
      <w:r>
        <w:rPr>
          <w:rFonts w:ascii="Arial" w:eastAsiaTheme="minorEastAsia" w:hAnsi="Arial" w:cs="Arial"/>
          <w:bCs/>
          <w:lang w:eastAsia="zh-CN"/>
        </w:rPr>
        <w:t xml:space="preserve">, </w:t>
      </w:r>
      <w:r w:rsidRPr="001D5E93">
        <w:rPr>
          <w:rFonts w:ascii="Arial" w:eastAsiaTheme="minorEastAsia" w:hAnsi="Arial" w:cs="Arial"/>
          <w:bCs/>
          <w:lang w:eastAsia="zh-CN"/>
        </w:rPr>
        <w:t>Huawei, HiSilicon</w:t>
      </w:r>
    </w:p>
    <w:p w14:paraId="3BC3E378" w14:textId="77777777" w:rsidR="001D5E93" w:rsidRPr="001D5E93" w:rsidRDefault="001D5E93" w:rsidP="003E3A1A">
      <w:pPr>
        <w:overflowPunct/>
        <w:autoSpaceDE/>
        <w:autoSpaceDN/>
        <w:snapToGrid w:val="0"/>
        <w:spacing w:after="0"/>
        <w:textAlignment w:val="auto"/>
        <w:rPr>
          <w:rFonts w:ascii="Arial" w:eastAsia="Yu Mincho" w:hAnsi="Arial" w:cs="Arial"/>
          <w:b/>
          <w:bCs/>
          <w:lang w:eastAsia="ja-JP"/>
        </w:rPr>
      </w:pPr>
    </w:p>
    <w:p w14:paraId="503C7E3E" w14:textId="77777777" w:rsidR="001D5E93" w:rsidRPr="001F4ECB" w:rsidRDefault="001D5E93" w:rsidP="001D5E93">
      <w:pPr>
        <w:overflowPunct/>
        <w:autoSpaceDE/>
        <w:autoSpaceDN/>
        <w:snapToGrid w:val="0"/>
        <w:spacing w:after="0"/>
        <w:textAlignment w:val="auto"/>
        <w:rPr>
          <w:rFonts w:ascii="Arial" w:eastAsiaTheme="minorEastAsia" w:hAnsi="Arial" w:cs="Arial"/>
          <w:bCs/>
        </w:rPr>
      </w:pPr>
      <w:r>
        <w:rPr>
          <w:rFonts w:ascii="Arial" w:eastAsia="Yu Mincho" w:hAnsi="Arial" w:cs="Arial"/>
          <w:b/>
          <w:bCs/>
          <w:lang w:eastAsia="ja-JP"/>
        </w:rPr>
        <w:t>TR 38.905 CRs</w:t>
      </w:r>
    </w:p>
    <w:p w14:paraId="315AD1E7" w14:textId="13E73ADD" w:rsidR="00701410" w:rsidRPr="001D5E93" w:rsidRDefault="001D5E93" w:rsidP="001D5E93">
      <w:pPr>
        <w:pStyle w:val="ListParagraph"/>
        <w:numPr>
          <w:ilvl w:val="0"/>
          <w:numId w:val="21"/>
        </w:numPr>
        <w:snapToGrid w:val="0"/>
        <w:ind w:leftChars="0"/>
        <w:rPr>
          <w:rFonts w:ascii="Arial" w:hAnsi="Arial" w:cs="Arial"/>
        </w:rPr>
      </w:pPr>
      <w:r w:rsidRPr="001D5E93">
        <w:rPr>
          <w:rFonts w:ascii="Arial" w:hAnsi="Arial" w:cs="Arial"/>
        </w:rPr>
        <w:t>R5-212990</w:t>
      </w:r>
      <w:r>
        <w:rPr>
          <w:rFonts w:ascii="Arial" w:hAnsi="Arial" w:cs="Arial"/>
        </w:rPr>
        <w:tab/>
      </w:r>
      <w:r w:rsidRPr="001D5E93">
        <w:rPr>
          <w:rFonts w:ascii="Arial" w:hAnsi="Arial" w:cs="Arial"/>
        </w:rPr>
        <w:t>Updating TP analysis for UTRA ACLR MIMO testing for band n1</w:t>
      </w:r>
      <w:r>
        <w:rPr>
          <w:rFonts w:ascii="Arial" w:hAnsi="Arial" w:cs="Arial"/>
        </w:rPr>
        <w:t xml:space="preserve">, </w:t>
      </w:r>
      <w:r w:rsidRPr="001D5E93">
        <w:rPr>
          <w:rFonts w:ascii="Arial" w:eastAsiaTheme="minorEastAsia" w:hAnsi="Arial" w:cs="Arial"/>
          <w:bCs/>
          <w:lang w:eastAsia="zh-CN"/>
        </w:rPr>
        <w:t>Huawei, HiSilicon</w:t>
      </w:r>
    </w:p>
    <w:p w14:paraId="043355DA" w14:textId="77777777" w:rsidR="004F218A" w:rsidRPr="001D5E93" w:rsidRDefault="004F218A" w:rsidP="004F218A">
      <w:pPr>
        <w:tabs>
          <w:tab w:val="left" w:pos="567"/>
        </w:tabs>
        <w:overflowPunct/>
        <w:autoSpaceDE/>
        <w:autoSpaceDN/>
        <w:snapToGrid w:val="0"/>
        <w:spacing w:after="0"/>
        <w:textAlignment w:val="auto"/>
        <w:rPr>
          <w:rFonts w:ascii="Arial" w:hAnsi="Arial" w:cs="Arial"/>
          <w:b/>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15790D" w14:textId="77777777" w:rsidR="0054478E" w:rsidRDefault="0054478E">
      <w:r>
        <w:separator/>
      </w:r>
    </w:p>
  </w:endnote>
  <w:endnote w:type="continuationSeparator" w:id="0">
    <w:p w14:paraId="5EAE3D7F" w14:textId="77777777" w:rsidR="0054478E" w:rsidRDefault="00544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B5402E">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B5402E">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63740D" w14:textId="77777777" w:rsidR="0054478E" w:rsidRDefault="0054478E">
      <w:r>
        <w:separator/>
      </w:r>
    </w:p>
  </w:footnote>
  <w:footnote w:type="continuationSeparator" w:id="0">
    <w:p w14:paraId="03897C2E" w14:textId="77777777" w:rsidR="0054478E" w:rsidRDefault="005447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99528BF8"/>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D0EA3"/>
    <w:multiLevelType w:val="hybridMultilevel"/>
    <w:tmpl w:val="760AF24C"/>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11C47FE"/>
    <w:multiLevelType w:val="hybridMultilevel"/>
    <w:tmpl w:val="53484EC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6F4EA8"/>
    <w:multiLevelType w:val="hybridMultilevel"/>
    <w:tmpl w:val="7DCA4C8A"/>
    <w:lvl w:ilvl="0" w:tplc="04090001">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8"/>
  </w:num>
  <w:num w:numId="4">
    <w:abstractNumId w:val="16"/>
  </w:num>
  <w:num w:numId="5">
    <w:abstractNumId w:val="7"/>
  </w:num>
  <w:num w:numId="6">
    <w:abstractNumId w:val="19"/>
  </w:num>
  <w:num w:numId="7">
    <w:abstractNumId w:val="1"/>
  </w:num>
  <w:num w:numId="8">
    <w:abstractNumId w:val="6"/>
  </w:num>
  <w:num w:numId="9">
    <w:abstractNumId w:val="13"/>
  </w:num>
  <w:num w:numId="10">
    <w:abstractNumId w:val="21"/>
  </w:num>
  <w:num w:numId="11">
    <w:abstractNumId w:val="14"/>
  </w:num>
  <w:num w:numId="12">
    <w:abstractNumId w:val="12"/>
  </w:num>
  <w:num w:numId="13">
    <w:abstractNumId w:val="17"/>
  </w:num>
  <w:num w:numId="14">
    <w:abstractNumId w:val="3"/>
  </w:num>
  <w:num w:numId="15">
    <w:abstractNumId w:val="11"/>
  </w:num>
  <w:num w:numId="16">
    <w:abstractNumId w:val="2"/>
  </w:num>
  <w:num w:numId="17">
    <w:abstractNumId w:val="10"/>
  </w:num>
  <w:num w:numId="18">
    <w:abstractNumId w:val="4"/>
  </w:num>
  <w:num w:numId="19">
    <w:abstractNumId w:val="20"/>
  </w:num>
  <w:num w:numId="20">
    <w:abstractNumId w:val="15"/>
  </w:num>
  <w:num w:numId="21">
    <w:abstractNumId w:val="5"/>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4CA"/>
    <w:rsid w:val="000A3ED2"/>
    <w:rsid w:val="000C00FA"/>
    <w:rsid w:val="000C51AA"/>
    <w:rsid w:val="000D17BC"/>
    <w:rsid w:val="000D2186"/>
    <w:rsid w:val="000E4F35"/>
    <w:rsid w:val="000F6C1C"/>
    <w:rsid w:val="00116F4B"/>
    <w:rsid w:val="001229F4"/>
    <w:rsid w:val="00137471"/>
    <w:rsid w:val="00150FD3"/>
    <w:rsid w:val="0016338D"/>
    <w:rsid w:val="00184428"/>
    <w:rsid w:val="001A248F"/>
    <w:rsid w:val="001A3B5F"/>
    <w:rsid w:val="001A659D"/>
    <w:rsid w:val="001B51AB"/>
    <w:rsid w:val="001B5CA8"/>
    <w:rsid w:val="001C4490"/>
    <w:rsid w:val="001D2C1A"/>
    <w:rsid w:val="001D3BA2"/>
    <w:rsid w:val="001D44B7"/>
    <w:rsid w:val="001D5E93"/>
    <w:rsid w:val="001E0075"/>
    <w:rsid w:val="001E4E22"/>
    <w:rsid w:val="001F1B1F"/>
    <w:rsid w:val="001F2A20"/>
    <w:rsid w:val="001F486F"/>
    <w:rsid w:val="00207DC4"/>
    <w:rsid w:val="0022485E"/>
    <w:rsid w:val="00243A99"/>
    <w:rsid w:val="0029567C"/>
    <w:rsid w:val="002B7728"/>
    <w:rsid w:val="002C0B82"/>
    <w:rsid w:val="002C3291"/>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06E1"/>
    <w:rsid w:val="00512DF7"/>
    <w:rsid w:val="005141E7"/>
    <w:rsid w:val="00517E63"/>
    <w:rsid w:val="00526B0D"/>
    <w:rsid w:val="0054478E"/>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1E53"/>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5402E"/>
    <w:rsid w:val="00B6300F"/>
    <w:rsid w:val="00B70389"/>
    <w:rsid w:val="00B84623"/>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B56"/>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6E1"/>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5106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5106E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106E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106E1"/>
    <w:pPr>
      <w:ind w:left="1418" w:hanging="1418"/>
      <w:outlineLvl w:val="3"/>
    </w:pPr>
    <w:rPr>
      <w:sz w:val="24"/>
    </w:rPr>
  </w:style>
  <w:style w:type="paragraph" w:styleId="Heading5">
    <w:name w:val="heading 5"/>
    <w:aliases w:val="H5"/>
    <w:basedOn w:val="Heading4"/>
    <w:next w:val="Normal"/>
    <w:qFormat/>
    <w:rsid w:val="005106E1"/>
    <w:pPr>
      <w:ind w:left="1701" w:hanging="1701"/>
      <w:outlineLvl w:val="4"/>
    </w:pPr>
    <w:rPr>
      <w:sz w:val="22"/>
    </w:rPr>
  </w:style>
  <w:style w:type="paragraph" w:styleId="Heading6">
    <w:name w:val="heading 6"/>
    <w:basedOn w:val="H6"/>
    <w:next w:val="Normal"/>
    <w:link w:val="Heading6Char"/>
    <w:qFormat/>
    <w:rsid w:val="005106E1"/>
    <w:pPr>
      <w:outlineLvl w:val="5"/>
    </w:pPr>
  </w:style>
  <w:style w:type="paragraph" w:styleId="Heading7">
    <w:name w:val="heading 7"/>
    <w:basedOn w:val="H6"/>
    <w:next w:val="Normal"/>
    <w:link w:val="Heading7Char"/>
    <w:qFormat/>
    <w:rsid w:val="005106E1"/>
    <w:pPr>
      <w:outlineLvl w:val="6"/>
    </w:pPr>
  </w:style>
  <w:style w:type="paragraph" w:styleId="Heading8">
    <w:name w:val="heading 8"/>
    <w:aliases w:val="Table Heading"/>
    <w:basedOn w:val="Heading1"/>
    <w:next w:val="Normal"/>
    <w:qFormat/>
    <w:rsid w:val="005106E1"/>
    <w:pPr>
      <w:ind w:left="0" w:firstLine="0"/>
      <w:outlineLvl w:val="7"/>
    </w:pPr>
  </w:style>
  <w:style w:type="paragraph" w:styleId="Heading9">
    <w:name w:val="heading 9"/>
    <w:aliases w:val="Figure Heading,FH"/>
    <w:basedOn w:val="Heading8"/>
    <w:next w:val="Normal"/>
    <w:qFormat/>
    <w:rsid w:val="005106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5106E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106E1"/>
    <w:pPr>
      <w:spacing w:before="180"/>
      <w:ind w:left="2693" w:hanging="2693"/>
    </w:pPr>
    <w:rPr>
      <w:b/>
    </w:rPr>
  </w:style>
  <w:style w:type="paragraph" w:styleId="TOC1">
    <w:name w:val="toc 1"/>
    <w:semiHidden/>
    <w:rsid w:val="005106E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5106E1"/>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5106E1"/>
    <w:pPr>
      <w:ind w:left="1701" w:hanging="1701"/>
    </w:pPr>
  </w:style>
  <w:style w:type="paragraph" w:styleId="TOC4">
    <w:name w:val="toc 4"/>
    <w:basedOn w:val="TOC3"/>
    <w:rsid w:val="005106E1"/>
    <w:pPr>
      <w:ind w:left="1418" w:hanging="1418"/>
    </w:pPr>
  </w:style>
  <w:style w:type="paragraph" w:styleId="TOC3">
    <w:name w:val="toc 3"/>
    <w:basedOn w:val="TOC2"/>
    <w:rsid w:val="005106E1"/>
    <w:pPr>
      <w:ind w:left="1134" w:hanging="1134"/>
    </w:pPr>
  </w:style>
  <w:style w:type="paragraph" w:styleId="TOC2">
    <w:name w:val="toc 2"/>
    <w:basedOn w:val="TOC1"/>
    <w:rsid w:val="005106E1"/>
    <w:pPr>
      <w:keepNext w:val="0"/>
      <w:spacing w:before="0"/>
      <w:ind w:left="851" w:hanging="851"/>
    </w:pPr>
    <w:rPr>
      <w:sz w:val="20"/>
    </w:rPr>
  </w:style>
  <w:style w:type="paragraph" w:styleId="Index2">
    <w:name w:val="index 2"/>
    <w:basedOn w:val="Index1"/>
    <w:rsid w:val="005106E1"/>
    <w:pPr>
      <w:ind w:left="284"/>
    </w:pPr>
  </w:style>
  <w:style w:type="paragraph" w:styleId="Index1">
    <w:name w:val="index 1"/>
    <w:basedOn w:val="Normal"/>
    <w:rsid w:val="005106E1"/>
    <w:pPr>
      <w:keepLines/>
      <w:spacing w:after="0"/>
    </w:pPr>
  </w:style>
  <w:style w:type="paragraph" w:customStyle="1" w:styleId="ZH">
    <w:name w:val="ZH"/>
    <w:rsid w:val="005106E1"/>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5106E1"/>
    <w:pPr>
      <w:outlineLvl w:val="9"/>
    </w:pPr>
  </w:style>
  <w:style w:type="paragraph" w:styleId="ListNumber2">
    <w:name w:val="List Number 2"/>
    <w:basedOn w:val="ListNumber"/>
    <w:rsid w:val="005106E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106E1"/>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5106E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106E1"/>
    <w:pPr>
      <w:keepLines/>
      <w:spacing w:after="0"/>
      <w:ind w:left="454" w:hanging="454"/>
    </w:pPr>
    <w:rPr>
      <w:sz w:val="16"/>
    </w:rPr>
  </w:style>
  <w:style w:type="paragraph" w:customStyle="1" w:styleId="TAH">
    <w:name w:val="TAH"/>
    <w:basedOn w:val="TAC"/>
    <w:link w:val="TAHCar"/>
    <w:rsid w:val="005106E1"/>
    <w:rPr>
      <w:b/>
    </w:rPr>
  </w:style>
  <w:style w:type="paragraph" w:customStyle="1" w:styleId="TAC">
    <w:name w:val="TAC"/>
    <w:basedOn w:val="TAL"/>
    <w:link w:val="TACChar"/>
    <w:rsid w:val="005106E1"/>
    <w:pPr>
      <w:jc w:val="center"/>
    </w:pPr>
  </w:style>
  <w:style w:type="paragraph" w:customStyle="1" w:styleId="TF">
    <w:name w:val="TF"/>
    <w:basedOn w:val="TH"/>
    <w:rsid w:val="005106E1"/>
    <w:pPr>
      <w:keepNext w:val="0"/>
      <w:spacing w:before="0" w:after="240"/>
    </w:pPr>
  </w:style>
  <w:style w:type="paragraph" w:customStyle="1" w:styleId="NO">
    <w:name w:val="NO"/>
    <w:basedOn w:val="Normal"/>
    <w:rsid w:val="005106E1"/>
    <w:pPr>
      <w:keepLines/>
      <w:ind w:left="1135" w:hanging="851"/>
    </w:pPr>
  </w:style>
  <w:style w:type="paragraph" w:styleId="TOC9">
    <w:name w:val="toc 9"/>
    <w:basedOn w:val="TOC8"/>
    <w:rsid w:val="005106E1"/>
    <w:pPr>
      <w:ind w:left="1418" w:hanging="1418"/>
    </w:pPr>
  </w:style>
  <w:style w:type="paragraph" w:customStyle="1" w:styleId="EX">
    <w:name w:val="EX"/>
    <w:basedOn w:val="Normal"/>
    <w:rsid w:val="005106E1"/>
    <w:pPr>
      <w:keepLines/>
      <w:ind w:left="1702" w:hanging="1418"/>
    </w:pPr>
  </w:style>
  <w:style w:type="paragraph" w:customStyle="1" w:styleId="LD">
    <w:name w:val="LD"/>
    <w:rsid w:val="005106E1"/>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5106E1"/>
    <w:pPr>
      <w:spacing w:after="0"/>
    </w:pPr>
  </w:style>
  <w:style w:type="paragraph" w:customStyle="1" w:styleId="EW">
    <w:name w:val="EW"/>
    <w:basedOn w:val="EX"/>
    <w:rsid w:val="005106E1"/>
    <w:pPr>
      <w:spacing w:after="0"/>
    </w:pPr>
  </w:style>
  <w:style w:type="paragraph" w:styleId="TOC6">
    <w:name w:val="toc 6"/>
    <w:basedOn w:val="TOC5"/>
    <w:next w:val="Normal"/>
    <w:rsid w:val="005106E1"/>
    <w:pPr>
      <w:ind w:left="1985" w:hanging="1985"/>
    </w:pPr>
  </w:style>
  <w:style w:type="paragraph" w:styleId="TOC7">
    <w:name w:val="toc 7"/>
    <w:basedOn w:val="TOC6"/>
    <w:next w:val="Normal"/>
    <w:rsid w:val="005106E1"/>
    <w:pPr>
      <w:ind w:left="2268" w:hanging="2268"/>
    </w:pPr>
  </w:style>
  <w:style w:type="paragraph" w:styleId="ListBullet2">
    <w:name w:val="List Bullet 2"/>
    <w:aliases w:val="lb2"/>
    <w:basedOn w:val="ListBullet"/>
    <w:rsid w:val="005106E1"/>
    <w:pPr>
      <w:ind w:left="851"/>
    </w:pPr>
  </w:style>
  <w:style w:type="paragraph" w:styleId="ListBullet3">
    <w:name w:val="List Bullet 3"/>
    <w:basedOn w:val="ListBullet2"/>
    <w:rsid w:val="005106E1"/>
    <w:pPr>
      <w:ind w:left="1135"/>
    </w:pPr>
  </w:style>
  <w:style w:type="paragraph" w:styleId="ListNumber">
    <w:name w:val="List Number"/>
    <w:basedOn w:val="List"/>
    <w:rsid w:val="005106E1"/>
  </w:style>
  <w:style w:type="paragraph" w:customStyle="1" w:styleId="EQ">
    <w:name w:val="EQ"/>
    <w:basedOn w:val="Normal"/>
    <w:next w:val="Normal"/>
    <w:rsid w:val="005106E1"/>
    <w:pPr>
      <w:keepLines/>
      <w:tabs>
        <w:tab w:val="center" w:pos="4536"/>
        <w:tab w:val="right" w:pos="9072"/>
      </w:tabs>
    </w:pPr>
    <w:rPr>
      <w:noProof/>
    </w:rPr>
  </w:style>
  <w:style w:type="paragraph" w:customStyle="1" w:styleId="TH">
    <w:name w:val="TH"/>
    <w:basedOn w:val="Normal"/>
    <w:link w:val="THChar"/>
    <w:rsid w:val="005106E1"/>
    <w:pPr>
      <w:keepNext/>
      <w:keepLines/>
      <w:spacing w:before="60"/>
      <w:jc w:val="center"/>
    </w:pPr>
    <w:rPr>
      <w:rFonts w:ascii="Arial" w:hAnsi="Arial"/>
      <w:b/>
    </w:rPr>
  </w:style>
  <w:style w:type="paragraph" w:customStyle="1" w:styleId="NF">
    <w:name w:val="NF"/>
    <w:basedOn w:val="NO"/>
    <w:rsid w:val="005106E1"/>
    <w:pPr>
      <w:keepNext/>
      <w:spacing w:after="0"/>
    </w:pPr>
    <w:rPr>
      <w:rFonts w:ascii="Arial" w:hAnsi="Arial"/>
      <w:sz w:val="18"/>
    </w:rPr>
  </w:style>
  <w:style w:type="paragraph" w:customStyle="1" w:styleId="PL">
    <w:name w:val="PL"/>
    <w:rsid w:val="00510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5106E1"/>
    <w:pPr>
      <w:jc w:val="right"/>
    </w:pPr>
  </w:style>
  <w:style w:type="paragraph" w:customStyle="1" w:styleId="H6">
    <w:name w:val="H6"/>
    <w:basedOn w:val="Heading5"/>
    <w:next w:val="Normal"/>
    <w:rsid w:val="005106E1"/>
    <w:pPr>
      <w:ind w:left="1985" w:hanging="1985"/>
      <w:outlineLvl w:val="9"/>
    </w:pPr>
    <w:rPr>
      <w:sz w:val="20"/>
    </w:rPr>
  </w:style>
  <w:style w:type="paragraph" w:customStyle="1" w:styleId="TAN">
    <w:name w:val="TAN"/>
    <w:basedOn w:val="TAL"/>
    <w:link w:val="TANChar"/>
    <w:rsid w:val="005106E1"/>
    <w:pPr>
      <w:ind w:left="851" w:hanging="851"/>
    </w:pPr>
  </w:style>
  <w:style w:type="paragraph" w:customStyle="1" w:styleId="TAL">
    <w:name w:val="TAL"/>
    <w:basedOn w:val="Normal"/>
    <w:link w:val="TALCar"/>
    <w:rsid w:val="005106E1"/>
    <w:pPr>
      <w:keepNext/>
      <w:keepLines/>
      <w:spacing w:after="0"/>
    </w:pPr>
    <w:rPr>
      <w:rFonts w:ascii="Arial" w:hAnsi="Arial"/>
      <w:sz w:val="18"/>
    </w:rPr>
  </w:style>
  <w:style w:type="paragraph" w:customStyle="1" w:styleId="ZA">
    <w:name w:val="ZA"/>
    <w:rsid w:val="005106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5106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5106E1"/>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5106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5106E1"/>
    <w:pPr>
      <w:framePr w:wrap="notBeside" w:y="16161"/>
    </w:pPr>
  </w:style>
  <w:style w:type="character" w:customStyle="1" w:styleId="ZGSM">
    <w:name w:val="ZGSM"/>
    <w:rsid w:val="005106E1"/>
  </w:style>
  <w:style w:type="paragraph" w:styleId="List2">
    <w:name w:val="List 2"/>
    <w:basedOn w:val="List"/>
    <w:rsid w:val="005106E1"/>
    <w:pPr>
      <w:ind w:left="851"/>
    </w:pPr>
  </w:style>
  <w:style w:type="paragraph" w:customStyle="1" w:styleId="ZG">
    <w:name w:val="ZG"/>
    <w:rsid w:val="005106E1"/>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5106E1"/>
    <w:pPr>
      <w:ind w:left="1135"/>
    </w:pPr>
  </w:style>
  <w:style w:type="paragraph" w:styleId="List4">
    <w:name w:val="List 4"/>
    <w:basedOn w:val="List3"/>
    <w:rsid w:val="005106E1"/>
    <w:pPr>
      <w:ind w:left="1418"/>
    </w:pPr>
  </w:style>
  <w:style w:type="paragraph" w:styleId="List5">
    <w:name w:val="List 5"/>
    <w:basedOn w:val="List4"/>
    <w:rsid w:val="005106E1"/>
    <w:pPr>
      <w:ind w:left="1702"/>
    </w:pPr>
  </w:style>
  <w:style w:type="paragraph" w:customStyle="1" w:styleId="EditorsNote">
    <w:name w:val="Editor's Note"/>
    <w:basedOn w:val="NO"/>
    <w:rsid w:val="005106E1"/>
    <w:rPr>
      <w:color w:val="FF0000"/>
    </w:rPr>
  </w:style>
  <w:style w:type="paragraph" w:styleId="List">
    <w:name w:val="List"/>
    <w:basedOn w:val="Normal"/>
    <w:rsid w:val="005106E1"/>
    <w:pPr>
      <w:ind w:left="568" w:hanging="284"/>
    </w:pPr>
  </w:style>
  <w:style w:type="paragraph" w:styleId="ListBullet">
    <w:name w:val="List Bullet"/>
    <w:basedOn w:val="List"/>
    <w:rsid w:val="005106E1"/>
  </w:style>
  <w:style w:type="paragraph" w:styleId="ListBullet4">
    <w:name w:val="List Bullet 4"/>
    <w:basedOn w:val="ListBullet3"/>
    <w:rsid w:val="005106E1"/>
    <w:pPr>
      <w:ind w:left="1418"/>
    </w:pPr>
  </w:style>
  <w:style w:type="paragraph" w:styleId="ListBullet5">
    <w:name w:val="List Bullet 5"/>
    <w:basedOn w:val="ListBullet4"/>
    <w:rsid w:val="005106E1"/>
    <w:pPr>
      <w:ind w:left="1702"/>
    </w:pPr>
  </w:style>
  <w:style w:type="paragraph" w:customStyle="1" w:styleId="B1">
    <w:name w:val="B1"/>
    <w:basedOn w:val="List"/>
    <w:link w:val="B1Char1"/>
    <w:rsid w:val="005106E1"/>
  </w:style>
  <w:style w:type="paragraph" w:customStyle="1" w:styleId="B2">
    <w:name w:val="B2"/>
    <w:basedOn w:val="List2"/>
    <w:rsid w:val="005106E1"/>
  </w:style>
  <w:style w:type="paragraph" w:customStyle="1" w:styleId="B3">
    <w:name w:val="B3"/>
    <w:basedOn w:val="List3"/>
    <w:rsid w:val="005106E1"/>
  </w:style>
  <w:style w:type="paragraph" w:customStyle="1" w:styleId="B4">
    <w:name w:val="B4"/>
    <w:basedOn w:val="List4"/>
    <w:rsid w:val="005106E1"/>
  </w:style>
  <w:style w:type="paragraph" w:customStyle="1" w:styleId="B5">
    <w:name w:val="B5"/>
    <w:basedOn w:val="List5"/>
    <w:rsid w:val="005106E1"/>
  </w:style>
  <w:style w:type="paragraph" w:styleId="Footer">
    <w:name w:val="footer"/>
    <w:basedOn w:val="Header"/>
    <w:link w:val="FooterChar"/>
    <w:rsid w:val="005106E1"/>
    <w:pPr>
      <w:jc w:val="center"/>
    </w:pPr>
    <w:rPr>
      <w:i/>
    </w:rPr>
  </w:style>
  <w:style w:type="paragraph" w:customStyle="1" w:styleId="ZTD">
    <w:name w:val="ZTD"/>
    <w:basedOn w:val="ZB"/>
    <w:rsid w:val="005106E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3</Pages>
  <Words>855</Words>
  <Characters>4879</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5723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David mazzarese</cp:lastModifiedBy>
  <cp:revision>7</cp:revision>
  <dcterms:created xsi:type="dcterms:W3CDTF">2021-05-31T12:41:00Z</dcterms:created>
  <dcterms:modified xsi:type="dcterms:W3CDTF">2021-06-07T16:27:00Z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(2)q/s1XQSEb7bqp2BelSmzgHxQfXTlTW2pnUmUC+iE3/MilBd42QuceIGck9wOguegE2uS6qMj
HS39ZsBuQk2wKFpPbOL8W3qNrhh6MvF17cDuMH7bPWo/ryG5IkYreqTNZ83/tMgRhk6Cam3k
lO3NeqDYKpAbgCJPXe4SZ3lJNM8NGCWDnaJVPXrTSMsqk0DqneJqHW62h3PtEnoEnnWQFjIN
tKB+fF+cW6cqRC4cYZ</vt:lpwstr>
  </property>
  <property fmtid="{D5CDD505-2E9C-101B-9397-08002B2CF9AE}" pid="11" name="_2015_ms_pID_7253431">
    <vt:lpwstr>dMJstOgfGD/RVGNUY9jKwj8YcGe0m/1BFZSnN30gfoHp/rI+2oTrBe
G9AGSApAYP0LQYQAfM/ZXFEfbU2mT7m1lQRAnSu//2h6uljcoCWmVGfBu+LfAOW8wgtduWtf
MoSWlbYRws1vrEjl9/mTPgsqOt4gzevy5zPLHRODAihPpvdJlmgHYGw3Gm+2RgPwj/0GyQ0G
CM1vW0y5NwUcXe4D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1622511830</vt:lpwstr>
  </property>
</Properties>
</file>